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788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沭阳县第一人民医院</w:t>
      </w:r>
      <w:r>
        <w:rPr>
          <w:rFonts w:ascii="仿宋" w:hAnsi="仿宋" w:eastAsia="仿宋" w:cs="仿宋"/>
          <w:sz w:val="24"/>
          <w:szCs w:val="24"/>
        </w:rPr>
        <w:t>拟采购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支撑喉镜等设备</w:t>
      </w:r>
      <w:r>
        <w:rPr>
          <w:rFonts w:ascii="仿宋" w:hAnsi="仿宋" w:eastAsia="仿宋" w:cs="仿宋"/>
          <w:sz w:val="24"/>
          <w:szCs w:val="24"/>
        </w:rPr>
        <w:t>，现就该项目进行公开征求意见，欢迎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合格</w:t>
      </w:r>
      <w:r>
        <w:rPr>
          <w:rFonts w:ascii="仿宋" w:hAnsi="仿宋" w:eastAsia="仿宋" w:cs="仿宋"/>
          <w:sz w:val="24"/>
          <w:szCs w:val="24"/>
        </w:rPr>
        <w:t>供应商参与并反馈意见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0EFA4FC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11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项目基本情况</w:t>
      </w:r>
    </w:p>
    <w:p w14:paraId="4A4609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沭阳县第一人民医院支撑喉镜等设备采购项目</w:t>
      </w:r>
    </w:p>
    <w:p w14:paraId="3AD239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（二）采购需求：</w:t>
      </w:r>
    </w:p>
    <w:tbl>
      <w:tblPr>
        <w:tblStyle w:val="8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102"/>
        <w:gridCol w:w="3540"/>
        <w:gridCol w:w="1306"/>
        <w:gridCol w:w="1403"/>
        <w:gridCol w:w="1551"/>
      </w:tblGrid>
      <w:tr w14:paraId="1D8B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90" w:type="dxa"/>
            <w:noWrap w:val="0"/>
            <w:vAlign w:val="center"/>
          </w:tcPr>
          <w:p w14:paraId="74EDCD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采购包</w:t>
            </w:r>
          </w:p>
        </w:tc>
        <w:tc>
          <w:tcPr>
            <w:tcW w:w="1102" w:type="dxa"/>
            <w:noWrap w:val="0"/>
            <w:vAlign w:val="center"/>
          </w:tcPr>
          <w:p w14:paraId="26BA85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品目</w:t>
            </w:r>
          </w:p>
        </w:tc>
        <w:tc>
          <w:tcPr>
            <w:tcW w:w="3540" w:type="dxa"/>
            <w:noWrap w:val="0"/>
            <w:vAlign w:val="center"/>
          </w:tcPr>
          <w:p w14:paraId="04EF22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306" w:type="dxa"/>
            <w:noWrap w:val="0"/>
            <w:vAlign w:val="center"/>
          </w:tcPr>
          <w:p w14:paraId="58D246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403" w:type="dxa"/>
            <w:noWrap w:val="0"/>
            <w:vAlign w:val="center"/>
          </w:tcPr>
          <w:p w14:paraId="7E97CB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预算</w:t>
            </w:r>
          </w:p>
        </w:tc>
        <w:tc>
          <w:tcPr>
            <w:tcW w:w="1551" w:type="dxa"/>
            <w:noWrap w:val="0"/>
            <w:vAlign w:val="center"/>
          </w:tcPr>
          <w:p w14:paraId="310F9B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是否接受</w:t>
            </w:r>
          </w:p>
          <w:p w14:paraId="657740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进口产品</w:t>
            </w:r>
          </w:p>
        </w:tc>
      </w:tr>
      <w:tr w14:paraId="761E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90" w:type="dxa"/>
            <w:vMerge w:val="restart"/>
            <w:noWrap w:val="0"/>
            <w:vAlign w:val="center"/>
          </w:tcPr>
          <w:p w14:paraId="1A59998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 w14:paraId="12659E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品目一</w:t>
            </w:r>
          </w:p>
        </w:tc>
        <w:tc>
          <w:tcPr>
            <w:tcW w:w="3540" w:type="dxa"/>
            <w:noWrap w:val="0"/>
            <w:vAlign w:val="center"/>
          </w:tcPr>
          <w:p w14:paraId="469F8F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支撑喉镜</w:t>
            </w:r>
          </w:p>
        </w:tc>
        <w:tc>
          <w:tcPr>
            <w:tcW w:w="1306" w:type="dxa"/>
            <w:noWrap w:val="0"/>
            <w:vAlign w:val="center"/>
          </w:tcPr>
          <w:p w14:paraId="7C1581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403" w:type="dxa"/>
            <w:noWrap w:val="0"/>
            <w:vAlign w:val="center"/>
          </w:tcPr>
          <w:p w14:paraId="03A99C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10万元</w:t>
            </w:r>
          </w:p>
        </w:tc>
        <w:tc>
          <w:tcPr>
            <w:tcW w:w="1551" w:type="dxa"/>
            <w:noWrap w:val="0"/>
            <w:vAlign w:val="center"/>
          </w:tcPr>
          <w:p w14:paraId="2FAA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0A6D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90" w:type="dxa"/>
            <w:vMerge w:val="continue"/>
            <w:noWrap w:val="0"/>
            <w:vAlign w:val="center"/>
          </w:tcPr>
          <w:p w14:paraId="35B8DB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5E74A0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品目二</w:t>
            </w:r>
          </w:p>
        </w:tc>
        <w:tc>
          <w:tcPr>
            <w:tcW w:w="3540" w:type="dxa"/>
            <w:noWrap w:val="0"/>
            <w:vAlign w:val="center"/>
          </w:tcPr>
          <w:p w14:paraId="4B4D923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耳科手术显微镜（核心产品）</w:t>
            </w:r>
          </w:p>
        </w:tc>
        <w:tc>
          <w:tcPr>
            <w:tcW w:w="1306" w:type="dxa"/>
            <w:noWrap w:val="0"/>
            <w:vAlign w:val="center"/>
          </w:tcPr>
          <w:p w14:paraId="1D2877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1403" w:type="dxa"/>
            <w:noWrap w:val="0"/>
            <w:vAlign w:val="center"/>
          </w:tcPr>
          <w:p w14:paraId="2EE90C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40万元</w:t>
            </w:r>
          </w:p>
        </w:tc>
        <w:tc>
          <w:tcPr>
            <w:tcW w:w="1551" w:type="dxa"/>
            <w:noWrap w:val="0"/>
            <w:vAlign w:val="center"/>
          </w:tcPr>
          <w:p w14:paraId="1163F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0DCA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90" w:type="dxa"/>
            <w:vMerge w:val="continue"/>
            <w:noWrap w:val="0"/>
            <w:vAlign w:val="center"/>
          </w:tcPr>
          <w:p w14:paraId="5D2B1F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5E5030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品目三</w:t>
            </w:r>
          </w:p>
        </w:tc>
        <w:tc>
          <w:tcPr>
            <w:tcW w:w="3540" w:type="dxa"/>
            <w:noWrap w:val="0"/>
            <w:vAlign w:val="center"/>
          </w:tcPr>
          <w:p w14:paraId="1B3B97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鼻内镜手术动力系统</w:t>
            </w:r>
          </w:p>
        </w:tc>
        <w:tc>
          <w:tcPr>
            <w:tcW w:w="1306" w:type="dxa"/>
            <w:noWrap w:val="0"/>
            <w:vAlign w:val="center"/>
          </w:tcPr>
          <w:p w14:paraId="55176C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1403" w:type="dxa"/>
            <w:noWrap w:val="0"/>
            <w:vAlign w:val="center"/>
          </w:tcPr>
          <w:p w14:paraId="2FBA73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26万元</w:t>
            </w:r>
          </w:p>
        </w:tc>
        <w:tc>
          <w:tcPr>
            <w:tcW w:w="1551" w:type="dxa"/>
            <w:noWrap w:val="0"/>
            <w:vAlign w:val="center"/>
          </w:tcPr>
          <w:p w14:paraId="7D08C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205C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90" w:type="dxa"/>
            <w:vMerge w:val="continue"/>
            <w:noWrap w:val="0"/>
            <w:vAlign w:val="center"/>
          </w:tcPr>
          <w:p w14:paraId="547DCC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747722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品目四</w:t>
            </w:r>
          </w:p>
        </w:tc>
        <w:tc>
          <w:tcPr>
            <w:tcW w:w="3540" w:type="dxa"/>
            <w:noWrap w:val="0"/>
            <w:vAlign w:val="center"/>
          </w:tcPr>
          <w:p w14:paraId="122E94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低温等离子射频消融仪</w:t>
            </w:r>
          </w:p>
        </w:tc>
        <w:tc>
          <w:tcPr>
            <w:tcW w:w="1306" w:type="dxa"/>
            <w:noWrap w:val="0"/>
            <w:vAlign w:val="center"/>
          </w:tcPr>
          <w:p w14:paraId="3F73B2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1403" w:type="dxa"/>
            <w:noWrap w:val="0"/>
            <w:vAlign w:val="center"/>
          </w:tcPr>
          <w:p w14:paraId="768F3A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10万元</w:t>
            </w:r>
          </w:p>
        </w:tc>
        <w:tc>
          <w:tcPr>
            <w:tcW w:w="1551" w:type="dxa"/>
            <w:noWrap w:val="0"/>
            <w:vAlign w:val="center"/>
          </w:tcPr>
          <w:p w14:paraId="3B8A5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  <w:tr w14:paraId="1AC8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892" w:type="dxa"/>
            <w:gridSpan w:val="6"/>
            <w:noWrap w:val="0"/>
            <w:vAlign w:val="center"/>
          </w:tcPr>
          <w:p w14:paraId="2D774C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采购包1预算总计：86万元，最高限价75万元。</w:t>
            </w:r>
          </w:p>
        </w:tc>
      </w:tr>
      <w:tr w14:paraId="4D62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90" w:type="dxa"/>
            <w:noWrap w:val="0"/>
            <w:vAlign w:val="center"/>
          </w:tcPr>
          <w:p w14:paraId="626D4B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02" w:type="dxa"/>
            <w:noWrap w:val="0"/>
            <w:vAlign w:val="center"/>
          </w:tcPr>
          <w:p w14:paraId="4C5688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品目一</w:t>
            </w:r>
          </w:p>
        </w:tc>
        <w:tc>
          <w:tcPr>
            <w:tcW w:w="3540" w:type="dxa"/>
            <w:noWrap w:val="0"/>
            <w:vAlign w:val="center"/>
          </w:tcPr>
          <w:p w14:paraId="268B4A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眼科光学相干断层扫描仪</w:t>
            </w:r>
          </w:p>
        </w:tc>
        <w:tc>
          <w:tcPr>
            <w:tcW w:w="1306" w:type="dxa"/>
            <w:noWrap w:val="0"/>
            <w:vAlign w:val="center"/>
          </w:tcPr>
          <w:p w14:paraId="4D9593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1台</w:t>
            </w:r>
          </w:p>
        </w:tc>
        <w:tc>
          <w:tcPr>
            <w:tcW w:w="1403" w:type="dxa"/>
            <w:noWrap w:val="0"/>
            <w:vAlign w:val="center"/>
          </w:tcPr>
          <w:p w14:paraId="27D58F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85万元</w:t>
            </w:r>
          </w:p>
        </w:tc>
        <w:tc>
          <w:tcPr>
            <w:tcW w:w="1551" w:type="dxa"/>
            <w:noWrap w:val="0"/>
            <w:vAlign w:val="center"/>
          </w:tcPr>
          <w:p w14:paraId="0FC4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不接受</w:t>
            </w:r>
          </w:p>
        </w:tc>
      </w:tr>
    </w:tbl>
    <w:p w14:paraId="3FC4774F"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 w14:paraId="45377B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二、供应商资格要求</w:t>
      </w:r>
    </w:p>
    <w:p w14:paraId="75164649">
      <w:pPr>
        <w:pStyle w:val="3"/>
        <w:spacing w:before="0" w:after="0"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（一）通用资格要求</w:t>
      </w:r>
    </w:p>
    <w:p w14:paraId="77D8B26A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1.具备《中华人民共和国政府采购法》第二十二条第一款规定的6项条件（按要求提供投标函）。</w:t>
      </w:r>
    </w:p>
    <w:p w14:paraId="3CB73789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2EAFD0C9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3.落实政府采购政策需满足的资格要求：</w:t>
      </w:r>
      <w:r>
        <w:rPr>
          <w:rFonts w:hint="eastAsia" w:ascii="仿宋" w:hAnsi="仿宋" w:eastAsia="仿宋" w:cs="仿宋"/>
          <w:caps w:val="0"/>
          <w:color w:val="auto"/>
          <w:sz w:val="24"/>
          <w:szCs w:val="24"/>
        </w:rPr>
        <w:t>本项目为非预留份额的采购项目或采购包，执行价格扣除优惠政策，给予小微型企业、监狱企业或残疾人福利性单位报价10%的扣除，用扣除后的价格参加评审。价格扣除比例对小型企业和微型企业同等对待，不作区分。监狱企业、残疾人福利单位</w:t>
      </w:r>
      <w:r>
        <w:rPr>
          <w:rFonts w:hint="eastAsia" w:ascii="仿宋" w:hAnsi="仿宋" w:eastAsia="仿宋" w:cs="仿宋"/>
          <w:caps w:val="0"/>
          <w:color w:val="auto"/>
          <w:sz w:val="24"/>
          <w:szCs w:val="24"/>
          <w:highlight w:val="none"/>
        </w:rPr>
        <w:t>属于小型、微型企业的，不重复享受政策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提供中小企业声明函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</w:p>
    <w:p w14:paraId="370B3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（二）本项目的特定资格要求：</w:t>
      </w:r>
    </w:p>
    <w:p w14:paraId="1639A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</w:rPr>
        <w:t>投标产品按国家规定须</w:t>
      </w: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  <w:lang w:val="en-US" w:eastAsia="zh-CN"/>
        </w:rPr>
        <w:t>具有</w:t>
      </w: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</w:rPr>
        <w:t>医疗器械注册证的，</w:t>
      </w: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</w:rPr>
        <w:t>须根据投标产品的类别</w:t>
      </w: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</w:rPr>
        <w:t>提供投标产品的《医疗器械注册证》</w:t>
      </w:r>
      <w:r>
        <w:rPr>
          <w:rFonts w:hint="eastAsia" w:ascii="仿宋" w:hAnsi="仿宋" w:eastAsia="仿宋" w:cs="仿宋"/>
          <w:sz w:val="24"/>
          <w:highlight w:val="none"/>
        </w:rPr>
        <w:t>或医疗器械备案凭证及附表</w:t>
      </w: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  <w:lang w:eastAsia="zh-CN"/>
        </w:rPr>
        <w:t>。</w:t>
      </w:r>
    </w:p>
    <w:p w14:paraId="0F7CA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  <w:lang w:eastAsia="zh-CN"/>
        </w:rPr>
        <w:t>.供应商</w:t>
      </w: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</w:rPr>
        <w:t>为医疗器械经营企业的，须根据投标产品的类别，提供</w:t>
      </w: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</w:rPr>
        <w:t>的《医疗器械经营企业许可证》或者《医疗器械经营备案凭证》</w:t>
      </w: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  <w:lang w:eastAsia="zh-CN"/>
        </w:rPr>
        <w:t>。</w:t>
      </w:r>
    </w:p>
    <w:p w14:paraId="6A41B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aps w:val="0"/>
          <w:color w:val="auto"/>
          <w:kern w:val="0"/>
          <w:sz w:val="24"/>
          <w:szCs w:val="24"/>
          <w:highlight w:val="none"/>
          <w:lang w:val="en-US" w:eastAsia="zh-CN"/>
        </w:rPr>
        <w:t>3.医疗器械生产企业投标本企业产品的，须根据投标产品的类别，提供《医疗器械生产许可证》或《I类医疗器械生产备案凭证》（境外生产厂家无须提供）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 w14:paraId="3E41A8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caps w:val="0"/>
          <w:color w:val="auto"/>
          <w:kern w:val="0"/>
          <w:sz w:val="24"/>
          <w:szCs w:val="24"/>
          <w:highlight w:val="none"/>
          <w:lang w:val="en-US" w:eastAsia="zh-CN" w:bidi="ar-SA"/>
        </w:rPr>
        <w:t>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。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按要求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提供</w:t>
      </w:r>
      <w:r>
        <w:rPr>
          <w:rFonts w:hint="eastAsia" w:ascii="仿宋" w:hAnsi="仿宋" w:eastAsia="仿宋" w:cs="仿宋"/>
          <w:b w:val="0"/>
          <w:caps w:val="0"/>
          <w:color w:val="auto"/>
          <w:kern w:val="0"/>
          <w:sz w:val="24"/>
          <w:szCs w:val="24"/>
          <w:highlight w:val="none"/>
          <w:lang w:val="en-US" w:eastAsia="zh-CN" w:bidi="ar-SA"/>
        </w:rPr>
        <w:t>承诺函）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4BB7E1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color w:val="3D3D3D"/>
          <w:sz w:val="24"/>
          <w:szCs w:val="24"/>
          <w:lang w:val="en-US"/>
        </w:rPr>
      </w:pP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三、公开征求意见公告时间及地点</w:t>
      </w:r>
    </w:p>
    <w:p w14:paraId="7EBDDAC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1.时间：2025年8月20日9:00至2025年8月25日17:00。</w:t>
      </w:r>
    </w:p>
    <w:p w14:paraId="454E2E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2.地点：宿迁市政府采购网（http://zfcg.sqcz.suqian.gov.cn/）。</w:t>
      </w:r>
    </w:p>
    <w:p w14:paraId="1B8737A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四、提交征求意见书截止时间和地点</w:t>
      </w:r>
    </w:p>
    <w:p w14:paraId="206BC9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1.提交征求意见书截止时间：2025年8月25</w:t>
      </w:r>
      <w:bookmarkStart w:id="1" w:name="_GoBack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日17点00分（北京时间）</w:t>
      </w:r>
    </w:p>
    <w:p w14:paraId="20DE49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2.地点：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%E4%BB%A5%E4%B8%8A%E8%B5%84%E6%96%99%E5%8A%A0%E7%9B%96%E4%BE%9B%E5%BA%94%E5%95%86%E5%85%AC%E7%AB%A0%E5%90%8E%E6%89%AB%E6%8F%8F%E5%8F%91%E9%80%81%E8%87%B3%E9%82%AE%E7%AE%B11510672804@qq.com%EF%BC%8C%E5%85%B6%E4%B8%AD%E6%98%8E%E7%A1%AE%E8%A6%81%E6%B1%82%E4%BA%A7%E5%93%81%E5%88%B6%E9%80%A0%E5%95%86%E6%8F%90%E4%BE%9B%E7%9A%84%E8%B0%83%E7%A0%94%E8%B5%84%E6%96%99%E8%AF%B7%E5%8A%A0%E7%9B%96%E5%88%B6%E9%80%A0%E5%95%86%E5%85%AC%E7%AB%A0%E3%80%82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征求意见书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加盖供应商公章后扫描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（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PDF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）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发送至邮箱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643312552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@qq.com。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 w14:paraId="5C17EF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11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五、其他补充事宜</w:t>
      </w:r>
    </w:p>
    <w:p w14:paraId="3CE53D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11"/>
          <w:rFonts w:hint="default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1"/>
          <w:rFonts w:hint="eastAsia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1、本次公开征求供应商对支撑喉镜等设备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采购项目的相关意见，供应商可以在征求意见书中进行详细反馈，包含但不限于对采购需求的制定，技术要求、商务要求等的反馈。</w:t>
      </w:r>
    </w:p>
    <w:p w14:paraId="238423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11"/>
          <w:rFonts w:hint="eastAsia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1"/>
          <w:rFonts w:hint="eastAsia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2、</w:t>
      </w:r>
      <w:r>
        <w:rPr>
          <w:rStyle w:val="11"/>
          <w:rFonts w:hint="default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现场勘察及答疑：本项目不组织集中勘察及答疑，</w:t>
      </w:r>
      <w:r>
        <w:rPr>
          <w:rStyle w:val="11"/>
          <w:rFonts w:hint="eastAsia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</w:t>
      </w:r>
      <w:r>
        <w:rPr>
          <w:rStyle w:val="11"/>
          <w:rFonts w:hint="default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如对采购需求有疑问，请咨询采购单位联系人</w:t>
      </w:r>
      <w:r>
        <w:rPr>
          <w:rStyle w:val="11"/>
          <w:rFonts w:hint="eastAsia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106C42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11"/>
          <w:rFonts w:hint="default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1"/>
          <w:rFonts w:hint="eastAsia" w:ascii="仿宋" w:hAnsi="仿宋" w:eastAsia="仿宋" w:cs="仿宋"/>
          <w:b w:val="0"/>
          <w:bCs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3、反馈意见请写清楚具体设备名称及具体参数。</w:t>
      </w:r>
    </w:p>
    <w:p w14:paraId="0AE908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六、本次采购联系方式</w:t>
      </w:r>
    </w:p>
    <w:p w14:paraId="4F944C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1.采购人信息</w:t>
      </w:r>
    </w:p>
    <w:p w14:paraId="4470CDC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名称：沭阳县第一人民医院</w:t>
      </w:r>
    </w:p>
    <w:p w14:paraId="7A3999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color w:val="3D3D3D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</w:t>
      </w:r>
      <w:bookmarkStart w:id="0" w:name="EB56584df6d7a94fbba4fdfdc5b0e454cb"/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沭阳县智慧路1号</w:t>
      </w:r>
      <w:bookmarkEnd w:id="0"/>
    </w:p>
    <w:p w14:paraId="475022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color w:val="3D3D3D"/>
          <w:sz w:val="24"/>
          <w:szCs w:val="24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联系方式：0527-80635129</w:t>
      </w:r>
    </w:p>
    <w:p w14:paraId="05BE9C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color w:val="3D3D3D"/>
          <w:sz w:val="24"/>
          <w:szCs w:val="24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项目联系人：张科长</w:t>
      </w:r>
    </w:p>
    <w:p w14:paraId="32A3E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193963"/>
    <w:multiLevelType w:val="singleLevel"/>
    <w:tmpl w:val="EF1939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1ED0096A"/>
    <w:rsid w:val="260323A1"/>
    <w:rsid w:val="2613550C"/>
    <w:rsid w:val="2BF37435"/>
    <w:rsid w:val="2D044A03"/>
    <w:rsid w:val="42E07EAC"/>
    <w:rsid w:val="4F993F64"/>
    <w:rsid w:val="52771A95"/>
    <w:rsid w:val="54095C24"/>
    <w:rsid w:val="54C97A50"/>
    <w:rsid w:val="5D37367C"/>
    <w:rsid w:val="65303E97"/>
    <w:rsid w:val="6B5F153E"/>
    <w:rsid w:val="6EA0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autoRedefine/>
    <w:qFormat/>
    <w:uiPriority w:val="99"/>
    <w:pPr>
      <w:widowControl w:val="0"/>
      <w:spacing w:line="360" w:lineRule="auto"/>
      <w:ind w:firstLine="200" w:firstLineChars="200"/>
      <w:jc w:val="both"/>
      <w:outlineLvl w:val="2"/>
    </w:pPr>
    <w:rPr>
      <w:rFonts w:ascii="宋体" w:hAnsi="宋体" w:eastAsia="宋体" w:cs="Times New Roman"/>
      <w:b/>
      <w:kern w:val="2"/>
      <w:sz w:val="21"/>
      <w:szCs w:val="21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宋体"/>
      <w:color w:val="000000"/>
      <w:sz w:val="24"/>
      <w:szCs w:val="20"/>
    </w:rPr>
  </w:style>
  <w:style w:type="paragraph" w:styleId="5">
    <w:name w:val="Body Text"/>
    <w:basedOn w:val="1"/>
    <w:qFormat/>
    <w:uiPriority w:val="0"/>
    <w:rPr>
      <w:rFonts w:ascii="楷体_GB2312" w:hAnsi="Arial" w:eastAsia="楷体_GB2312"/>
      <w:sz w:val="28"/>
      <w:szCs w:val="2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5"/>
    <w:unhideWhenUsed/>
    <w:qFormat/>
    <w:uiPriority w:val="99"/>
    <w:pPr>
      <w:ind w:firstLine="420" w:firstLineChars="100"/>
    </w:pPr>
  </w:style>
  <w:style w:type="table" w:styleId="9">
    <w:name w:val="Table Grid"/>
    <w:basedOn w:val="8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0"/>
    <w:pPr>
      <w:ind w:firstLine="420" w:firstLineChars="200"/>
    </w:pPr>
    <w:rPr>
      <w:rFonts w:ascii="宋体" w:hAnsi="宋体"/>
      <w:kern w:val="1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1221</Words>
  <Characters>1341</Characters>
  <Lines>0</Lines>
  <Paragraphs>0</Paragraphs>
  <TotalTime>0</TotalTime>
  <ScaleCrop>false</ScaleCrop>
  <LinksUpToDate>false</LinksUpToDate>
  <CharactersWithSpaces>1341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2024-05-15T10:14:00Z</dcterms:created>
  <dc:creator>87490</dc:creator>
  <cp:lastModifiedBy>Mj</cp:lastModifiedBy>
  <dcterms:modified xsi:type="dcterms:W3CDTF">2025-08-20T01:54:15Z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960E607495404C0A9ED11785863D597E_13</vt:lpwstr>
  </property>
  <property fmtid="{D5CDD505-2E9C-101B-9397-08002B2CF9AE}" pid="4" name="KSOTemplateDocerSaveRecord">
    <vt:lpwstr>eyJoZGlkIjoiYzIzNjhjZjkxMjg2OGJjOTQ0NThhNzBhOGI4YTVmYWYiLCJ1c2VySWQiOiIzNDc2NDczNzUifQ==</vt:lpwstr>
  </property>
</Properties>
</file>